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26" w:rsidRDefault="008D07B3" w:rsidP="008D0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УТВЕРЖДАЮ:</w:t>
      </w:r>
    </w:p>
    <w:p w:rsidR="008D07B3" w:rsidRDefault="008D07B3" w:rsidP="008D07B3">
      <w:pPr>
        <w:tabs>
          <w:tab w:val="left" w:pos="6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Г.Л.Бабина</w:t>
      </w:r>
      <w:proofErr w:type="spellEnd"/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председатель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онтрольно-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счетной палаты при  Собрании   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депутатов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муниципального района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 28 марта 2012 года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План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работы Контрольно-счетной палаты </w:t>
      </w:r>
      <w:proofErr w:type="gramStart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при</w:t>
      </w:r>
      <w:proofErr w:type="gramEnd"/>
    </w:p>
    <w:p w:rsidR="008D07B3" w:rsidRPr="008D07B3" w:rsidRDefault="008D07B3" w:rsidP="008D07B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proofErr w:type="gramStart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Собрании</w:t>
      </w:r>
      <w:proofErr w:type="gramEnd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депутатов </w:t>
      </w:r>
      <w:proofErr w:type="spellStart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Ульчского</w:t>
      </w:r>
      <w:proofErr w:type="spellEnd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муниципального района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Хабаровского края на второй квартал  2012 года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5350"/>
        <w:gridCol w:w="1738"/>
        <w:gridCol w:w="1842"/>
      </w:tblGrid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№</w:t>
            </w:r>
          </w:p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Основание для включения в план работы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Срок выполнения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1.</w:t>
            </w: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proofErr w:type="spellStart"/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Экпертно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-аналитическая деятельность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1.1.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Проведение экспертизы и подготовка заключений на проекты решений Собрания депутатов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 «О внесении изменений в решение Собрания депутатов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« О бюджете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на 2012 год»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2,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1.2. 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внешней проверки бюджетной отчетности главных администраторов бюджетных средств за 2011 год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3,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апрель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1.3.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Проведение внешней проверки годового отчета об исполнении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за 2011 год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3,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апрель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1.4. 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внешней проверки годового отчета об исполнении бюджета сельского поселения «Село Булава» за 2011 год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11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апрель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1.5.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внешней проверки годового отчета об исполнении бюджета Мариинского сельского поселения за 2011 год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11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апрель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1.6.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экспертизы и подготовка заключений на проекты муниципальных правовых актов по вопросам управления и распоряжения муниципальным имуществом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5,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Проведение финансово-экономической экспертизы проектов муниципальных правовых актов  (включая оценку финансово-экономических обоснований) в части, касающейся расходных обязательств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района, а также муниципальных программ и подготовка заключений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7,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1.8.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Работа с обращениями, поступающие в Контрольно-счетн</w:t>
            </w:r>
            <w:r w:rsidR="000B1BD1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ую палаты по вопросам входящим в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её компетенцию</w:t>
            </w:r>
            <w:proofErr w:type="gramEnd"/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Контрольная деятельность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2.1.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Внеплановые проверки по поручению главы района и Собрания депутатов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2.2.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Внеплановые проверки по поручению Контрольно-счетной палаты Хабаровского края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2.3.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Проверка соблюдения законности получения и расходования, полноты учета средств, полученных от предпринимательской и иной приносящей доход деятельности в муниципальных дошкольных общеобразовательных учреждениях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4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Май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CB3D7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</w:t>
            </w:r>
            <w:r w:rsidR="00CB3D7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4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Проверка правомерности и эффективности использования бюджетных средств  выделенных из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на содержание </w:t>
            </w:r>
            <w:r w:rsidRPr="008D07B3">
              <w:rPr>
                <w:rFonts w:ascii="Times New Roman" w:hAnsi="Times New Roman" w:cs="Times New Roman"/>
                <w:sz w:val="24"/>
                <w:szCs w:val="24"/>
              </w:rPr>
              <w:t>МУ Издательский  центр   «Амурский Маяк»</w:t>
            </w:r>
          </w:p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4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июнь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CB3D7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</w:t>
            </w:r>
            <w:r w:rsidR="00CB3D7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5</w:t>
            </w:r>
            <w:bookmarkStart w:id="0" w:name="_GoBack"/>
            <w:bookmarkEnd w:id="0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Проверка законности, результативности использования средств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 муниципального района, поступивших в бюджет Мариинского сельского поселения</w:t>
            </w:r>
          </w:p>
          <w:p w:rsidR="008D07B3" w:rsidRPr="008D07B3" w:rsidRDefault="008D07B3" w:rsidP="008D07B3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10 части 1, статьи 9 Положения о КСП</w:t>
            </w:r>
          </w:p>
        </w:tc>
        <w:tc>
          <w:tcPr>
            <w:tcW w:w="1842" w:type="dxa"/>
          </w:tcPr>
          <w:p w:rsidR="008D07B3" w:rsidRPr="008D07B3" w:rsidRDefault="00260765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май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Вопросы внутренней организации деятельности КСП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3.1.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Разработка и утверждение стандартов внешнего муниципального финансового контроля. </w:t>
            </w:r>
          </w:p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Положение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3.2.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Составление плана работы КСП на третий квартал 2012 года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статья 12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март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3.3.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Размещение в средствах массой информации и на официальном сайте администрации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сведений о деятельности КСП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статья 20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установлен-ном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порядке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3.4.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Обучение сотрудников КСП на курсах повышения квалификации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3.5.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Участие в заседаниях Собрания депутатов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района, его комиссий и рабочих групп, заседаниях администрации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и иных органов местного самоуправления, а также в 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заседаниях координационных и совещательных органов при главе района.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часть 6, статьи 16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Иные вопросы деятельности КСП</w:t>
            </w:r>
          </w:p>
        </w:tc>
        <w:tc>
          <w:tcPr>
            <w:tcW w:w="1738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14, части 1, статьи 9 и пункт 16, части 1, статьи 15  Положения о КСП</w:t>
            </w:r>
          </w:p>
        </w:tc>
        <w:tc>
          <w:tcPr>
            <w:tcW w:w="1842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года</w:t>
            </w:r>
          </w:p>
        </w:tc>
      </w:tr>
    </w:tbl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*- Контрольно-счетная палата при Собрании депутатов </w:t>
      </w:r>
      <w:proofErr w:type="spellStart"/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>Ульчского</w:t>
      </w:r>
      <w:proofErr w:type="spellEnd"/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муниципального района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8D07B3" w:rsidRPr="008D07B3" w:rsidRDefault="008D07B3" w:rsidP="008D07B3">
      <w:pPr>
        <w:tabs>
          <w:tab w:val="left" w:pos="6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D07B3" w:rsidRPr="008D07B3" w:rsidSect="008D07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B3"/>
    <w:rsid w:val="0009091C"/>
    <w:rsid w:val="000B1BD1"/>
    <w:rsid w:val="0013329C"/>
    <w:rsid w:val="00214C7C"/>
    <w:rsid w:val="00230A79"/>
    <w:rsid w:val="00254447"/>
    <w:rsid w:val="00260765"/>
    <w:rsid w:val="003034EF"/>
    <w:rsid w:val="00412ACB"/>
    <w:rsid w:val="00416166"/>
    <w:rsid w:val="00450F79"/>
    <w:rsid w:val="0046047E"/>
    <w:rsid w:val="004E38B5"/>
    <w:rsid w:val="00573D26"/>
    <w:rsid w:val="00753F3F"/>
    <w:rsid w:val="00787651"/>
    <w:rsid w:val="0080609B"/>
    <w:rsid w:val="00814108"/>
    <w:rsid w:val="008A369E"/>
    <w:rsid w:val="008D07B3"/>
    <w:rsid w:val="00931D31"/>
    <w:rsid w:val="00A62FEB"/>
    <w:rsid w:val="00AA1F4E"/>
    <w:rsid w:val="00AF2C87"/>
    <w:rsid w:val="00B50C82"/>
    <w:rsid w:val="00B617AF"/>
    <w:rsid w:val="00C13C05"/>
    <w:rsid w:val="00C7563F"/>
    <w:rsid w:val="00CB3D79"/>
    <w:rsid w:val="00CD5965"/>
    <w:rsid w:val="00D550F9"/>
    <w:rsid w:val="00DB00D9"/>
    <w:rsid w:val="00EE2326"/>
    <w:rsid w:val="00EE5851"/>
    <w:rsid w:val="00F2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7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7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2012-07-10T22:56:00Z</cp:lastPrinted>
  <dcterms:created xsi:type="dcterms:W3CDTF">2012-04-09T05:34:00Z</dcterms:created>
  <dcterms:modified xsi:type="dcterms:W3CDTF">2012-07-10T23:09:00Z</dcterms:modified>
</cp:coreProperties>
</file>